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0C" w:rsidRPr="0012448A" w:rsidRDefault="0012448A" w:rsidP="00CC3C0C">
      <w:pPr>
        <w:tabs>
          <w:tab w:val="left" w:pos="180"/>
          <w:tab w:val="left" w:pos="270"/>
          <w:tab w:val="left" w:pos="45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48A">
        <w:rPr>
          <w:rFonts w:ascii="Times New Roman" w:hAnsi="Times New Roman" w:cs="Times New Roman"/>
          <w:b/>
          <w:bCs/>
          <w:sz w:val="32"/>
          <w:szCs w:val="32"/>
        </w:rPr>
        <w:t>План на п</w:t>
      </w:r>
      <w:r w:rsidR="00CC3C0C" w:rsidRPr="0012448A">
        <w:rPr>
          <w:rFonts w:ascii="Times New Roman" w:hAnsi="Times New Roman" w:cs="Times New Roman"/>
          <w:b/>
          <w:bCs/>
          <w:sz w:val="32"/>
          <w:szCs w:val="32"/>
        </w:rPr>
        <w:t xml:space="preserve">о-крупните културни изяви за 2019 г. </w:t>
      </w:r>
      <w:r>
        <w:rPr>
          <w:rFonts w:ascii="Times New Roman" w:hAnsi="Times New Roman" w:cs="Times New Roman"/>
          <w:b/>
          <w:bCs/>
          <w:sz w:val="32"/>
          <w:szCs w:val="32"/>
        </w:rPr>
        <w:t>на Читалище „Христо Ботев-1959”Плевен</w:t>
      </w:r>
    </w:p>
    <w:p w:rsidR="00CC3C0C" w:rsidRDefault="00CC3C0C" w:rsidP="00CC3C0C">
      <w:pPr>
        <w:tabs>
          <w:tab w:val="left" w:pos="180"/>
          <w:tab w:val="left" w:pos="270"/>
          <w:tab w:val="left" w:pos="45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0005" w:type="dxa"/>
        <w:tblLayout w:type="fixed"/>
        <w:tblLook w:val="04A0"/>
      </w:tblPr>
      <w:tblGrid>
        <w:gridCol w:w="5237"/>
        <w:gridCol w:w="1889"/>
        <w:gridCol w:w="2879"/>
      </w:tblGrid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 дейност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– детски рисунки и фотографии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„Моята зимна ваканция, отразена на белия лист и през погледа на обектива” – с участие на деца от школата по рисуване и дизайн и приятели на читалище „Христо Ботев-1959” от ДГ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MAXI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център Плевен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Пресъздаване на обичая „Бабин ден” – част от цикъла „Български обичаи и традиции – фолклорно богатство на нашия народ”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Поетична вечер „Любов – магическа реалност”, посветена на 14 февруари „Свети Валентин” – с участие на плевенски писатели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Кооператор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 работилница ''Обичайте оживяват'' - изработване на мартеници от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групите за здраве „Слънце” и „Четирилистна детелина” - дарение за деца в неравностойно положение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 празник в ЦДГ ''Иглика'' – 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''Да посрещнем заедно Баба Марта'' – с участие на самодейци от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ЦДГ ''Иглика''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Концерт по българска фолклорна музика „Луди млади” – участват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 „Завръщане към подвига”, 42 поредно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посветено на Руско-турската освободителна война 1877-1878 г.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Детски празник  „В скута на мама”, с участие на художествено - творческите колективи при читалището и деца от ЦДГ „Дружба”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турнир по Спортни танци 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Монтана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Монтана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 – конкурс детски рисунки и живи саксийни цветя ''Пролетна импресия'' – с участие на деца от школата по рисуване и моден дизайн, приятели и активисти на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Среща – разговор с писателя Кирил Назъров и ученици начален курс НУ „П. Евтимий”, посветена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десетдневка на детската книга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Великденска работилница „Яйца – шарени – писани” – част от цикъла „Български обичаи и традиции – фолклорно богатство на нашия народ”, с участие на самодейци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Концерт „С танците по света”, с участие 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Представяне детската книга на писателката Вана Николова „В скута на баба” пред деца от ЦДГ „Ралица”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ЦДГ „Ралица”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Солун Гърция 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TDF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Балчик 2019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Асеновград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Солун, Гърция</w:t>
            </w: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Балчик</w:t>
            </w: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Детско утро в библиотеката „Отгатни!”- представяне новия сборник – гатанки на поетесата Витка Витанова пред деца от ЦДГ „Иглика”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Поморие 2019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Romania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Поморие</w:t>
            </w: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Букурещ, Румъния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Тематична вечер ''С духовност свята'', съвместна изява на читалище ''Хр. Ботев-1959'' и творци от Сдружение ''Сцена на духовността''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Годишен концерт на децата от школата по пиано – музикална разходка из творчеството на велики композитори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ХГ „Илия Бешков”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Концерт „Децата на Плевен танцуват”, с участие на художествено - творческите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Купа Стара Загора 2019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Купа Казанлък 2019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Купа Варна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Стара Загора</w:t>
            </w: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Казанлък</w:t>
            </w: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Варна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Петропавловски събор на народното творчество – Петропавловски манастир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Лясковец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Заключителен концерт на художествените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Участия на даровити деца от школата  по спортни танци в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Международен фестивал „Приятели на България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</w:t>
            </w: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 Албена</w:t>
            </w: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Лятно училище по спортни танци ''Танцувай с нас''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Ежегоден лагер-школа по спортни танци в ММЦ Кранево с финален концерт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септември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Кранево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вечер”Поезията на Пушкин – огледало на руската душа” – с участие на ученици от ГПЧЕ и Дружество „Приятели на Русия”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 по Спортни танци</w:t>
            </w:r>
          </w:p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Шумен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Шумен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спортни изяви, посветени на 1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октомври – Деня на възрастните хора, организиран от Българска асоциация ''Спорт за всички'' СК ''Слънце'' и ''Четирилистна детелина''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октомври </w:t>
            </w:r>
          </w:p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Кайлъка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C36913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за литературна творба (стихотворение, разказ, есе) на тема „Будители на нацията”, с участие на ученици гимназиален курс от плевенски училища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на Християнското семейство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 „Епопея на подвига и безсмъртието” част от цикъла „Завръщане към подвига”, посветен на Плевенската епопея 1877 г., съвместна изява с Дружеството на писателите-Плевен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ХГ „Св. Русев”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 w:rsidRPr="003F326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Коледен турнир на звезда</w:t>
            </w:r>
            <w:r w:rsidRPr="003F32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Спортни танци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Варна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Коледен концерт „Искри”, с участие на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CC3C0C" w:rsidRPr="007B66FD" w:rsidTr="000A27C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Традиционни коледни дискотеки „Да се повеселим заедно” за деца начален курс от плевенски училища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C" w:rsidRPr="007B66FD" w:rsidRDefault="00CC3C0C" w:rsidP="000A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</w:tbl>
    <w:p w:rsidR="00CC3C0C" w:rsidRPr="00A019B8" w:rsidRDefault="00CC3C0C" w:rsidP="00CC3C0C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36E9C" w:rsidRDefault="00136E9C"/>
    <w:sectPr w:rsidR="00136E9C" w:rsidSect="00244D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A5" w:rsidRDefault="003C65A5" w:rsidP="00CC3C0C">
      <w:r>
        <w:separator/>
      </w:r>
    </w:p>
  </w:endnote>
  <w:endnote w:type="continuationSeparator" w:id="0">
    <w:p w:rsidR="003C65A5" w:rsidRDefault="003C65A5" w:rsidP="00CC3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A5" w:rsidRDefault="003C65A5" w:rsidP="00CC3C0C">
      <w:r>
        <w:separator/>
      </w:r>
    </w:p>
  </w:footnote>
  <w:footnote w:type="continuationSeparator" w:id="0">
    <w:p w:rsidR="003C65A5" w:rsidRDefault="003C65A5" w:rsidP="00CC3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0C"/>
    <w:rsid w:val="000A30B0"/>
    <w:rsid w:val="000E424B"/>
    <w:rsid w:val="0012448A"/>
    <w:rsid w:val="00136E9C"/>
    <w:rsid w:val="002104F9"/>
    <w:rsid w:val="002436EC"/>
    <w:rsid w:val="002B224A"/>
    <w:rsid w:val="003761BE"/>
    <w:rsid w:val="003C65A5"/>
    <w:rsid w:val="0040438D"/>
    <w:rsid w:val="00433DB1"/>
    <w:rsid w:val="00505473"/>
    <w:rsid w:val="00555AC3"/>
    <w:rsid w:val="008347ED"/>
    <w:rsid w:val="00977B34"/>
    <w:rsid w:val="009B5856"/>
    <w:rsid w:val="009C3B37"/>
    <w:rsid w:val="00A03DDD"/>
    <w:rsid w:val="00B266F3"/>
    <w:rsid w:val="00B33670"/>
    <w:rsid w:val="00C46EEC"/>
    <w:rsid w:val="00C54D40"/>
    <w:rsid w:val="00CC3C0C"/>
    <w:rsid w:val="00CE7329"/>
    <w:rsid w:val="00EB2684"/>
    <w:rsid w:val="00EC451B"/>
    <w:rsid w:val="00F8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0C"/>
    <w:pPr>
      <w:spacing w:after="0" w:line="240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C0C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CC3C0C"/>
    <w:rPr>
      <w:lang w:val="bg-BG"/>
    </w:rPr>
  </w:style>
  <w:style w:type="table" w:styleId="a5">
    <w:name w:val="Table Grid"/>
    <w:basedOn w:val="a1"/>
    <w:uiPriority w:val="59"/>
    <w:rsid w:val="00CC3C0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3C0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C3C0C"/>
    <w:rPr>
      <w:rFonts w:ascii="Tahoma" w:hAnsi="Tahoma" w:cs="Tahoma"/>
      <w:sz w:val="16"/>
      <w:szCs w:val="16"/>
      <w:lang w:val="bg-BG"/>
    </w:rPr>
  </w:style>
  <w:style w:type="paragraph" w:styleId="a8">
    <w:name w:val="footer"/>
    <w:basedOn w:val="a"/>
    <w:link w:val="a9"/>
    <w:uiPriority w:val="99"/>
    <w:semiHidden/>
    <w:unhideWhenUsed/>
    <w:rsid w:val="00CC3C0C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CC3C0C"/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>Grizli777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2</cp:revision>
  <dcterms:created xsi:type="dcterms:W3CDTF">2019-07-18T11:33:00Z</dcterms:created>
  <dcterms:modified xsi:type="dcterms:W3CDTF">2019-07-18T11:33:00Z</dcterms:modified>
</cp:coreProperties>
</file>